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关于申报材料的有关说明</w:t>
      </w:r>
    </w:p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2"/>
        <w:spacing w:line="520" w:lineRule="exact"/>
        <w:rPr>
          <w:rFonts w:hint="default"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w:t xml:space="preserve">    </w:t>
      </w:r>
      <w:r>
        <w:rPr>
          <w:rFonts w:ascii="黑体" w:hAnsi="Times New Roman" w:eastAsia="黑体"/>
          <w:color w:val="000000"/>
          <w:sz w:val="32"/>
          <w:szCs w:val="32"/>
        </w:rPr>
        <w:t>一、关于</w:t>
      </w: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佐证材料</w:t>
      </w:r>
      <w:bookmarkStart w:id="0" w:name="_GoBack"/>
      <w:bookmarkEnd w:id="0"/>
    </w:p>
    <w:p>
      <w:pPr>
        <w:pStyle w:val="2"/>
        <w:spacing w:line="520" w:lineRule="exact"/>
        <w:ind w:firstLine="600"/>
        <w:rPr>
          <w:rFonts w:hint="default"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w:t>（一）反映成果的总结</w:t>
      </w:r>
    </w:p>
    <w:p>
      <w:pPr>
        <w:pStyle w:val="2"/>
        <w:spacing w:line="520" w:lineRule="exact"/>
        <w:ind w:firstLine="600"/>
        <w:rPr>
          <w:rFonts w:hint="default"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w:t>字数不超过5000个汉字。</w:t>
      </w:r>
    </w:p>
    <w:p>
      <w:pPr>
        <w:pStyle w:val="2"/>
        <w:spacing w:line="520" w:lineRule="exact"/>
        <w:ind w:firstLine="640" w:firstLineChars="200"/>
        <w:rPr>
          <w:rFonts w:hint="default" w:ascii="仿宋_GB2312" w:hAnsi="Times New Roman" w:eastAsia="仿宋_GB2312"/>
          <w:color w:val="FF0000"/>
          <w:sz w:val="32"/>
          <w:szCs w:val="32"/>
        </w:rPr>
      </w:pPr>
      <w:r>
        <w:rPr>
          <w:rFonts w:ascii="仿宋_GB2312" w:hAnsi="Times New Roman" w:eastAsia="仿宋_GB2312"/>
          <w:color w:val="FF0000"/>
          <w:sz w:val="32"/>
          <w:szCs w:val="32"/>
        </w:rPr>
        <w:t>（二）反映成果的录像佐证材料要求（如</w:t>
      </w:r>
      <w:r>
        <w:rPr>
          <w:rFonts w:hint="default" w:ascii="仿宋_GB2312" w:hAnsi="Times New Roman" w:eastAsia="仿宋_GB2312"/>
          <w:color w:val="FF0000"/>
          <w:sz w:val="32"/>
          <w:szCs w:val="32"/>
        </w:rPr>
        <w:t>提供，请按</w:t>
      </w:r>
      <w:r>
        <w:rPr>
          <w:rFonts w:ascii="仿宋_GB2312" w:hAnsi="Times New Roman" w:eastAsia="仿宋_GB2312"/>
          <w:color w:val="FF0000"/>
          <w:sz w:val="32"/>
          <w:szCs w:val="32"/>
        </w:rPr>
        <w:t>下列要求</w:t>
      </w:r>
      <w:r>
        <w:rPr>
          <w:rFonts w:hint="default" w:ascii="仿宋_GB2312" w:hAnsi="Times New Roman" w:eastAsia="仿宋_GB2312"/>
          <w:color w:val="FF0000"/>
          <w:sz w:val="32"/>
          <w:szCs w:val="32"/>
        </w:rPr>
        <w:t>制作</w:t>
      </w:r>
      <w:r>
        <w:rPr>
          <w:rFonts w:ascii="仿宋_GB2312" w:hAnsi="Times New Roman" w:eastAsia="仿宋_GB2312"/>
          <w:color w:val="FF0000"/>
          <w:sz w:val="32"/>
          <w:szCs w:val="32"/>
        </w:rPr>
        <w:t>）</w:t>
      </w:r>
    </w:p>
    <w:p>
      <w:pPr>
        <w:pStyle w:val="2"/>
        <w:spacing w:line="520" w:lineRule="exact"/>
        <w:ind w:firstLine="640" w:firstLineChars="200"/>
        <w:rPr>
          <w:rFonts w:hint="default" w:ascii="仿宋_GB2312" w:hAnsi="Times New Roman" w:eastAsia="仿宋_GB2312"/>
          <w:color w:val="FF0000"/>
          <w:sz w:val="32"/>
          <w:szCs w:val="32"/>
        </w:rPr>
      </w:pPr>
      <w:r>
        <w:rPr>
          <w:rFonts w:ascii="仿宋_GB2312" w:hAnsi="Times New Roman" w:eastAsia="仿宋_GB2312"/>
          <w:color w:val="FF0000"/>
          <w:sz w:val="32"/>
          <w:szCs w:val="32"/>
        </w:rPr>
        <w:t>1．提供光盘，视频为.rm格式。</w:t>
      </w:r>
    </w:p>
    <w:p>
      <w:pPr>
        <w:pStyle w:val="2"/>
        <w:spacing w:line="520" w:lineRule="exact"/>
        <w:ind w:firstLine="640" w:firstLineChars="200"/>
        <w:rPr>
          <w:rFonts w:hint="default" w:ascii="仿宋_GB2312" w:hAnsi="Times New Roman" w:eastAsia="仿宋_GB2312"/>
          <w:color w:val="FF0000"/>
          <w:sz w:val="32"/>
          <w:szCs w:val="32"/>
        </w:rPr>
      </w:pPr>
      <w:r>
        <w:rPr>
          <w:rFonts w:ascii="仿宋_GB2312" w:hAnsi="Times New Roman" w:eastAsia="仿宋_GB2312"/>
          <w:color w:val="FF0000"/>
          <w:sz w:val="32"/>
          <w:szCs w:val="32"/>
        </w:rPr>
        <w:t>2．片长不超过15分钟（附解说词）。</w:t>
      </w:r>
    </w:p>
    <w:p>
      <w:pPr>
        <w:pStyle w:val="2"/>
        <w:spacing w:line="520" w:lineRule="exact"/>
        <w:ind w:firstLine="640" w:firstLineChars="200"/>
        <w:rPr>
          <w:rFonts w:hint="default" w:ascii="仿宋_GB2312" w:hAnsi="Times New Roman" w:eastAsia="仿宋_GB2312"/>
          <w:color w:val="FF0000"/>
          <w:sz w:val="32"/>
          <w:szCs w:val="32"/>
        </w:rPr>
      </w:pPr>
      <w:r>
        <w:rPr>
          <w:rFonts w:ascii="仿宋_GB2312" w:hAnsi="Times New Roman" w:eastAsia="仿宋_GB2312"/>
          <w:color w:val="FF0000"/>
          <w:sz w:val="32"/>
          <w:szCs w:val="32"/>
        </w:rPr>
        <w:t>3．在制作技术上，要求图像清晰，视频信号稳定，可拖拉，没有扭曲、晃动、抖动、闪耀等现象。</w:t>
      </w:r>
    </w:p>
    <w:p>
      <w:pPr>
        <w:pStyle w:val="2"/>
        <w:spacing w:line="52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w:t>4．教学成果如为教材不必提供录像材料。</w:t>
      </w:r>
    </w:p>
    <w:p>
      <w:pPr>
        <w:pStyle w:val="2"/>
        <w:spacing w:line="52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w:t>（三）装订要求</w:t>
      </w:r>
    </w:p>
    <w:p>
      <w:pPr>
        <w:pStyle w:val="2"/>
        <w:spacing w:line="520" w:lineRule="exact"/>
        <w:ind w:firstLine="640" w:firstLineChars="200"/>
        <w:rPr>
          <w:rFonts w:hint="default"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w:t>1．相关附件（如总结或论文等佐证材料）备齐后应合装成册（用软皮平装），以便于评审时阅读。其规格大小应与申请书一致，或与《申请书》正文表格装订在一起；首页应为附件目录，不要加其他封面。不必要的材料，不应作为附件或装入材料袋。</w:t>
      </w:r>
    </w:p>
    <w:p>
      <w:pPr>
        <w:pStyle w:val="2"/>
        <w:spacing w:line="520" w:lineRule="exact"/>
        <w:rPr>
          <w:rFonts w:hint="default"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w:t xml:space="preserve">    2．上报材料要用厚牛皮纸袋装好。每袋限装一项成果的材料，并将《申请书》封面（复印件）和袋内材料明细表分别贴于袋的两面。</w:t>
      </w:r>
    </w:p>
    <w:p>
      <w:pPr>
        <w:pStyle w:val="2"/>
        <w:spacing w:line="520" w:lineRule="exact"/>
        <w:ind w:firstLine="640" w:firstLineChars="200"/>
        <w:rPr>
          <w:rFonts w:hint="default" w:ascii="黑体" w:hAnsi="Times New Roman" w:eastAsia="黑体"/>
          <w:color w:val="000000"/>
          <w:sz w:val="32"/>
          <w:szCs w:val="32"/>
        </w:rPr>
      </w:pPr>
      <w:r>
        <w:rPr>
          <w:rFonts w:ascii="黑体" w:hAnsi="Times New Roman" w:eastAsia="黑体"/>
          <w:color w:val="000000"/>
          <w:sz w:val="32"/>
          <w:szCs w:val="32"/>
        </w:rPr>
        <w:t>二、关于《申请书》</w:t>
      </w:r>
    </w:p>
    <w:p>
      <w:pPr>
        <w:pStyle w:val="2"/>
        <w:spacing w:line="520" w:lineRule="exact"/>
        <w:rPr>
          <w:rFonts w:hint="default"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w:t xml:space="preserve">    1．《申请书》要求用中文填写。</w:t>
      </w:r>
    </w:p>
    <w:p>
      <w:pPr>
        <w:pStyle w:val="2"/>
        <w:spacing w:line="520" w:lineRule="exact"/>
        <w:rPr>
          <w:rFonts w:hint="default"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w:t xml:space="preserve">    2．《申请书》可用原件按1：1比例复印。纸张一律用A4复印纸，竖装，按照表式两面印刷。文字及图表应限定在高245毫米、宽170毫米的规格内排印，左边为装订边，宽度不小于25毫米，正文内容所用字型应不小于5号字。</w:t>
      </w:r>
    </w:p>
    <w:p>
      <w:pPr>
        <w:pStyle w:val="2"/>
        <w:spacing w:line="520" w:lineRule="exact"/>
        <w:rPr>
          <w:rFonts w:hint="default"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w:t xml:space="preserve">    3.《申请书》中有关内容除签名外，均应为打印稿，不得以剪贴代填。必要的图示须就近插入相应的正文中，不宜另附。需签字、盖章处打印或复印无效。如有关表不够填写时，可另附纸，但纸张大小等应与原表完全相同。</w:t>
      </w:r>
    </w:p>
    <w:p>
      <w:pPr>
        <w:pStyle w:val="2"/>
        <w:spacing w:line="520" w:lineRule="exact"/>
        <w:rPr>
          <w:rFonts w:hint="default" w:ascii="黑体" w:hAnsi="黑体" w:eastAsia="黑体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w:t xml:space="preserve">   </w:t>
      </w:r>
      <w:r>
        <w:rPr>
          <w:rFonts w:ascii="黑体" w:hAnsi="黑体" w:eastAsia="黑体"/>
          <w:color w:val="000000"/>
          <w:sz w:val="32"/>
          <w:szCs w:val="32"/>
        </w:rPr>
        <w:t>三、其他</w:t>
      </w:r>
    </w:p>
    <w:p>
      <w:pPr>
        <w:pStyle w:val="2"/>
        <w:spacing w:line="520" w:lineRule="exact"/>
        <w:rPr>
          <w:rFonts w:hint="default"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w:t xml:space="preserve">    1．所有推荐材料一律不退，请自行留底。</w:t>
      </w:r>
    </w:p>
    <w:p>
      <w:pPr>
        <w:pStyle w:val="2"/>
        <w:spacing w:line="520" w:lineRule="exact"/>
        <w:ind w:firstLine="320" w:firstLineChars="100"/>
        <w:rPr>
          <w:rFonts w:hint="default" w:ascii="仿宋_GB2312" w:hAnsi="Times New Roman" w:eastAsia="仿宋_GB2312"/>
          <w:color w:val="000000"/>
          <w:sz w:val="32"/>
          <w:szCs w:val="32"/>
        </w:rPr>
      </w:pPr>
      <w:r>
        <w:rPr>
          <w:rFonts w:ascii="仿宋_GB2312" w:hAnsi="Times New Roman" w:eastAsia="仿宋_GB2312"/>
          <w:color w:val="000000"/>
          <w:sz w:val="32"/>
          <w:szCs w:val="32"/>
        </w:rPr>
        <w:t xml:space="preserve">  2．网上填报内容均与纸质材料内容完全一致；网上签名，不必单独设计电子签名或电子公章，只需输入相应名称文本即可。</w:t>
      </w:r>
    </w:p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/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52BDC"/>
    <w:rsid w:val="66113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2017-05-11T01:12:57Z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